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ECF" w:rsidRDefault="005353D9">
      <w:r w:rsidRPr="005353D9">
        <w:rPr>
          <w:noProof/>
        </w:rPr>
        <w:drawing>
          <wp:inline distT="0" distB="0" distL="0" distR="0">
            <wp:extent cx="5400040" cy="3821010"/>
            <wp:effectExtent l="0" t="0" r="0" b="8255"/>
            <wp:docPr id="1" name="図 1" descr="C:\Users\masashi\Pictures\2016年全青森結果\img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ashi\Pictures\2016年全青森結果\img0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2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3E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D9"/>
    <w:rsid w:val="005353D9"/>
    <w:rsid w:val="00712F3D"/>
    <w:rsid w:val="00D4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530B6D-16DE-4D0C-AB8D-BE613EB4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斎藤正志</dc:creator>
  <cp:keywords/>
  <dc:description/>
  <cp:lastModifiedBy>斎藤正志</cp:lastModifiedBy>
  <cp:revision>1</cp:revision>
  <dcterms:created xsi:type="dcterms:W3CDTF">2016-06-01T07:35:00Z</dcterms:created>
  <dcterms:modified xsi:type="dcterms:W3CDTF">2016-06-01T07:36:00Z</dcterms:modified>
</cp:coreProperties>
</file>